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19024" w14:textId="68B998FC" w:rsidR="00E66B18" w:rsidRDefault="00ED55A9" w:rsidP="00ED55A9">
      <w:pPr>
        <w:jc w:val="center"/>
        <w:rPr>
          <w:rFonts w:ascii="Times New Roman" w:hAnsi="Times New Roman" w:cs="Times New Roman"/>
          <w:b/>
          <w:bCs/>
          <w:sz w:val="24"/>
          <w:szCs w:val="24"/>
        </w:rPr>
      </w:pPr>
      <w:r>
        <w:rPr>
          <w:rFonts w:ascii="Times New Roman" w:hAnsi="Times New Roman" w:cs="Times New Roman"/>
          <w:b/>
          <w:bCs/>
          <w:sz w:val="24"/>
          <w:szCs w:val="24"/>
        </w:rPr>
        <w:t>ASCC Natural and Mathematical Sciences Panel</w:t>
      </w:r>
    </w:p>
    <w:p w14:paraId="332EF11C" w14:textId="606FABEA" w:rsidR="00ED55A9" w:rsidRDefault="00186988" w:rsidP="00ED55A9">
      <w:pPr>
        <w:jc w:val="center"/>
        <w:rPr>
          <w:rFonts w:ascii="Times New Roman" w:hAnsi="Times New Roman" w:cs="Times New Roman"/>
          <w:sz w:val="24"/>
          <w:szCs w:val="24"/>
        </w:rPr>
      </w:pPr>
      <w:r>
        <w:rPr>
          <w:rFonts w:ascii="Times New Roman" w:hAnsi="Times New Roman" w:cs="Times New Roman"/>
          <w:sz w:val="24"/>
          <w:szCs w:val="24"/>
        </w:rPr>
        <w:t>A</w:t>
      </w:r>
      <w:r w:rsidR="007B189C">
        <w:rPr>
          <w:rFonts w:ascii="Times New Roman" w:hAnsi="Times New Roman" w:cs="Times New Roman"/>
          <w:sz w:val="24"/>
          <w:szCs w:val="24"/>
        </w:rPr>
        <w:t xml:space="preserve">pproved </w:t>
      </w:r>
      <w:r w:rsidR="00ED55A9">
        <w:rPr>
          <w:rFonts w:ascii="Times New Roman" w:hAnsi="Times New Roman" w:cs="Times New Roman"/>
          <w:sz w:val="24"/>
          <w:szCs w:val="24"/>
        </w:rPr>
        <w:t>Minutes</w:t>
      </w:r>
    </w:p>
    <w:p w14:paraId="3D581CCC" w14:textId="3DF21FCF" w:rsidR="00ED55A9" w:rsidRDefault="00ED55A9" w:rsidP="00ED55A9">
      <w:pPr>
        <w:rPr>
          <w:rFonts w:ascii="Times New Roman" w:hAnsi="Times New Roman" w:cs="Times New Roman"/>
          <w:sz w:val="24"/>
          <w:szCs w:val="24"/>
        </w:rPr>
      </w:pPr>
      <w:r>
        <w:rPr>
          <w:rFonts w:ascii="Times New Roman" w:hAnsi="Times New Roman" w:cs="Times New Roman"/>
          <w:sz w:val="24"/>
          <w:szCs w:val="24"/>
        </w:rPr>
        <w:t>Monday, February 15</w:t>
      </w:r>
      <w:r w:rsidRPr="00ED55A9">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12:30PM – 2:00PM</w:t>
      </w:r>
    </w:p>
    <w:p w14:paraId="0CBB22CA" w14:textId="6259D706" w:rsidR="00ED55A9" w:rsidRDefault="00ED55A9" w:rsidP="00ED55A9">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2B9AF818" w14:textId="732C6E4F" w:rsidR="00ED55A9" w:rsidRDefault="00ED55A9" w:rsidP="00ED55A9">
      <w:pPr>
        <w:rPr>
          <w:rFonts w:ascii="Times New Roman" w:hAnsi="Times New Roman" w:cs="Times New Roman"/>
          <w:sz w:val="24"/>
          <w:szCs w:val="24"/>
        </w:rPr>
      </w:pPr>
    </w:p>
    <w:p w14:paraId="0A90B261" w14:textId="5318DC55" w:rsidR="00ED55A9" w:rsidRDefault="00ED55A9" w:rsidP="00ED55A9">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w:t>
      </w: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Dinan</w:t>
      </w:r>
      <w:proofErr w:type="spellEnd"/>
      <w:r>
        <w:rPr>
          <w:rFonts w:ascii="Times New Roman" w:hAnsi="Times New Roman" w:cs="Times New Roman"/>
          <w:sz w:val="24"/>
          <w:szCs w:val="24"/>
        </w:rPr>
        <w:t>, Hilty, Kwiek, Miriti, Ottesen, Panero, Vankeerbergen</w:t>
      </w:r>
    </w:p>
    <w:p w14:paraId="7BC9984B" w14:textId="7FE47944" w:rsidR="00ED55A9" w:rsidRDefault="00ED55A9" w:rsidP="00ED55A9">
      <w:pPr>
        <w:rPr>
          <w:rFonts w:ascii="Times New Roman" w:hAnsi="Times New Roman" w:cs="Times New Roman"/>
          <w:sz w:val="24"/>
          <w:szCs w:val="24"/>
        </w:rPr>
      </w:pPr>
    </w:p>
    <w:p w14:paraId="7B0D2800" w14:textId="3BB5DEDC" w:rsidR="00ED55A9" w:rsidRDefault="00ED55A9" w:rsidP="00ED55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02/01/2021 Minutes</w:t>
      </w:r>
    </w:p>
    <w:p w14:paraId="4B336E2B" w14:textId="341B648F" w:rsidR="00ED55A9" w:rsidRDefault="00ED55A9" w:rsidP="00ED55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w:t>
      </w:r>
      <w:proofErr w:type="spellStart"/>
      <w:r>
        <w:rPr>
          <w:rFonts w:ascii="Times New Roman" w:hAnsi="Times New Roman" w:cs="Times New Roman"/>
          <w:sz w:val="24"/>
          <w:szCs w:val="24"/>
        </w:rPr>
        <w:t>Craigmile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19ED9738" w14:textId="74D12B42" w:rsidR="00ED55A9" w:rsidRDefault="00ED55A9" w:rsidP="00ED55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current content criteria for GE Natural Science &amp; GE Data Analysis</w:t>
      </w:r>
    </w:p>
    <w:p w14:paraId="17757A0A" w14:textId="266F591D" w:rsidR="00ED55A9" w:rsidRDefault="00ED55A9" w:rsidP="00ED55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held a continuation of their discussion from the last Panel meeting surrounding the GE submission forms and the current content criteria. After a robust, complete conversation, the Panel concluded that no further edits to the forms are needed at this time as they would like to monitor submissions as they come and alter the submission forms if they notice GE</w:t>
      </w:r>
      <w:r w:rsidR="001477C0">
        <w:rPr>
          <w:rFonts w:ascii="Times New Roman" w:hAnsi="Times New Roman" w:cs="Times New Roman"/>
          <w:sz w:val="24"/>
          <w:szCs w:val="24"/>
        </w:rPr>
        <w:t xml:space="preserve"> courses are not adhering to the content criteria as expected. </w:t>
      </w:r>
    </w:p>
    <w:p w14:paraId="18BA6A4E" w14:textId="1DA5DE72" w:rsidR="002A55EE" w:rsidRDefault="002A55EE" w:rsidP="00ED55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also discussed the problems of how current GE courses have B.A. vs. B.S. distinction that served to assist departments in determining the appropriate level of their courses. They determined that they are weary of the need to define, explicitly, what an appropriate level foundational course should look like. </w:t>
      </w:r>
    </w:p>
    <w:p w14:paraId="615860D1" w14:textId="455C2BC3" w:rsidR="001477C0" w:rsidRDefault="001477C0" w:rsidP="00ED55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Furthermore, the Panel is considering creating a process to monitor common/repeat errors they notice from GE course submissions for if they decide they need to reformat the information on the submission forms. </w:t>
      </w:r>
    </w:p>
    <w:p w14:paraId="7C079F3E" w14:textId="7A7A7D49" w:rsidR="001477C0" w:rsidRPr="00ED55A9" w:rsidRDefault="001477C0" w:rsidP="00ED55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It was decided that a brief summary of this conversation will be delivered to the full Arts and Sciences Curriculum Committee during Panel updates.  </w:t>
      </w:r>
    </w:p>
    <w:sectPr w:rsidR="001477C0" w:rsidRPr="00ED5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5BE"/>
    <w:multiLevelType w:val="hybridMultilevel"/>
    <w:tmpl w:val="B0B8F3A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A9"/>
    <w:rsid w:val="001477C0"/>
    <w:rsid w:val="00186988"/>
    <w:rsid w:val="002A55EE"/>
    <w:rsid w:val="007B189C"/>
    <w:rsid w:val="00E66B18"/>
    <w:rsid w:val="00ED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4922"/>
  <w15:chartTrackingRefBased/>
  <w15:docId w15:val="{F1FB05B4-2EE0-4026-93DD-A611F60F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1260</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2021-03-10T15:26:00Z</dcterms:created>
  <dcterms:modified xsi:type="dcterms:W3CDTF">2021-03-10T15:26:00Z</dcterms:modified>
</cp:coreProperties>
</file>